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4649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272402" cy="767715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79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50A" w:rsidRDefault="0085450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br w:type="page"/>
      </w:r>
    </w:p>
    <w:p w:rsidR="0085450A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534025" cy="77914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3"/>
                    <a:stretch/>
                  </pic:blipFill>
                  <pic:spPr bwMode="auto">
                    <a:xfrm>
                      <a:off x="0" y="0"/>
                      <a:ext cx="5541364" cy="7801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50A" w:rsidRDefault="0085450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br w:type="page"/>
      </w:r>
    </w:p>
    <w:p w:rsidR="0085450A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6AD6631A" wp14:editId="3DA4C785">
            <wp:extent cx="5276850" cy="8305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4"/>
                    <a:stretch/>
                  </pic:blipFill>
                  <pic:spPr bwMode="auto">
                    <a:xfrm>
                      <a:off x="0" y="0"/>
                      <a:ext cx="5274310" cy="8301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50A" w:rsidRDefault="0085450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br w:type="page"/>
      </w:r>
    </w:p>
    <w:p w:rsidR="0085450A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581650" cy="82010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2"/>
                    <a:stretch/>
                  </pic:blipFill>
                  <pic:spPr bwMode="auto">
                    <a:xfrm>
                      <a:off x="0" y="0"/>
                      <a:ext cx="5584671" cy="8205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50A" w:rsidRDefault="0085450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br w:type="page"/>
      </w:r>
    </w:p>
    <w:p w:rsidR="0085450A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610225" cy="83915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5"/>
                    <a:stretch/>
                  </pic:blipFill>
                  <pic:spPr bwMode="auto">
                    <a:xfrm>
                      <a:off x="0" y="0"/>
                      <a:ext cx="5617665" cy="8402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50A" w:rsidRDefault="0085450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br w:type="page"/>
      </w:r>
    </w:p>
    <w:p w:rsidR="0085450A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514974" cy="84677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19"/>
                    <a:stretch/>
                  </pic:blipFill>
                  <pic:spPr bwMode="auto">
                    <a:xfrm>
                      <a:off x="0" y="0"/>
                      <a:ext cx="5516915" cy="8470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50A" w:rsidRDefault="0085450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br w:type="page"/>
      </w:r>
    </w:p>
    <w:p w:rsidR="0085450A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349149" cy="8210550"/>
            <wp:effectExtent l="0" t="0" r="444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04" b="812"/>
                    <a:stretch/>
                  </pic:blipFill>
                  <pic:spPr bwMode="auto">
                    <a:xfrm>
                      <a:off x="0" y="0"/>
                      <a:ext cx="5352045" cy="8214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1657" w:rsidRDefault="00081657" w:rsidP="00081657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</w:p>
    <w:p w:rsidR="00081657" w:rsidRPr="00081657" w:rsidRDefault="00081657" w:rsidP="00081657">
      <w:pPr>
        <w:shd w:val="clear" w:color="auto" w:fill="FFFFFF"/>
        <w:autoSpaceDE w:val="0"/>
        <w:autoSpaceDN w:val="0"/>
        <w:bidi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rtl/>
          <w:lang w:bidi="ar-IQ"/>
        </w:rPr>
      </w:pPr>
      <w:r w:rsidRPr="00081657"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 xml:space="preserve">Course Description </w:t>
      </w:r>
      <w:proofErr w:type="gramStart"/>
      <w:r w:rsidRPr="00081657">
        <w:rPr>
          <w:rFonts w:ascii="Times New Roman" w:eastAsia="Times New Roman" w:hAnsi="Times New Roman" w:cs="Times New Roman"/>
          <w:b/>
          <w:bCs/>
          <w:sz w:val="32"/>
          <w:szCs w:val="32"/>
        </w:rPr>
        <w:t>Form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bidi="ar-IQ"/>
        </w:rPr>
        <w:t>(</w:t>
      </w:r>
      <w:proofErr w:type="gramEnd"/>
      <w:r>
        <w:rPr>
          <w:rFonts w:ascii="Times New Roman" w:eastAsia="Times New Roman" w:hAnsi="Times New Roman" w:cs="Times New Roman"/>
          <w:b/>
          <w:bCs/>
          <w:sz w:val="32"/>
          <w:szCs w:val="32"/>
          <w:lang w:bidi="ar-IQ"/>
        </w:rPr>
        <w:t>2023 – 2024)</w:t>
      </w:r>
    </w:p>
    <w:tbl>
      <w:tblPr>
        <w:tblW w:w="9540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2"/>
        <w:gridCol w:w="615"/>
        <w:gridCol w:w="944"/>
        <w:gridCol w:w="1666"/>
        <w:gridCol w:w="723"/>
        <w:gridCol w:w="1590"/>
        <w:gridCol w:w="1590"/>
        <w:gridCol w:w="1590"/>
      </w:tblGrid>
      <w:tr w:rsidR="00081657" w:rsidRPr="00081657" w:rsidTr="00E3779D">
        <w:tc>
          <w:tcPr>
            <w:tcW w:w="9540" w:type="dxa"/>
            <w:gridSpan w:val="8"/>
            <w:shd w:val="clear" w:color="auto" w:fill="DEEAF6"/>
          </w:tcPr>
          <w:p w:rsidR="00081657" w:rsidRPr="00081657" w:rsidRDefault="00081657" w:rsidP="00081657">
            <w:pPr>
              <w:numPr>
                <w:ilvl w:val="0"/>
                <w:numId w:val="1"/>
              </w:num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>Course Name</w:t>
            </w:r>
            <w:r w:rsidRPr="00081657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:</w:t>
            </w:r>
          </w:p>
        </w:tc>
      </w:tr>
      <w:tr w:rsidR="00081657" w:rsidRPr="00081657" w:rsidTr="00E3779D">
        <w:tc>
          <w:tcPr>
            <w:tcW w:w="9540" w:type="dxa"/>
            <w:gridSpan w:val="8"/>
            <w:shd w:val="clear" w:color="auto" w:fill="auto"/>
          </w:tcPr>
          <w:p w:rsidR="00081657" w:rsidRPr="00081657" w:rsidRDefault="00081657" w:rsidP="00081657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Cambria" w:eastAsia="Times New Roman" w:hAnsi="Cambria" w:cs="Traditional Arabic"/>
                <w:color w:val="000000"/>
                <w:sz w:val="28"/>
                <w:szCs w:val="28"/>
                <w:lang w:bidi="ar-IQ"/>
              </w:rPr>
              <w:t xml:space="preserve"> </w:t>
            </w:r>
            <w:r w:rsidRPr="00081657">
              <w:rPr>
                <w:rFonts w:ascii="Simplified Arabic" w:eastAsia="Calibri" w:hAnsi="Simplified Arabic" w:cs="Simplified Arabic"/>
                <w:sz w:val="28"/>
                <w:szCs w:val="28"/>
                <w:lang w:bidi="ar-IQ"/>
              </w:rPr>
              <w:t>Clinical</w:t>
            </w:r>
            <w:r w:rsidR="00253E4A">
              <w:rPr>
                <w:rFonts w:ascii="Simplified Arabic" w:eastAsia="Calibri" w:hAnsi="Simplified Arabic" w:cs="Simplified Arabic"/>
                <w:sz w:val="28"/>
                <w:szCs w:val="28"/>
                <w:lang w:bidi="ar-IQ"/>
              </w:rPr>
              <w:t xml:space="preserve">  </w:t>
            </w:r>
            <w:bookmarkStart w:id="0" w:name="_GoBack"/>
            <w:bookmarkEnd w:id="0"/>
            <w:r w:rsidRPr="00081657">
              <w:rPr>
                <w:rFonts w:ascii="Simplified Arabic" w:eastAsia="Calibri" w:hAnsi="Simplified Arabic" w:cs="Simplified Arabic"/>
                <w:sz w:val="28"/>
                <w:szCs w:val="28"/>
                <w:lang w:bidi="ar-IQ"/>
              </w:rPr>
              <w:t>Biochemistry</w:t>
            </w:r>
          </w:p>
        </w:tc>
      </w:tr>
      <w:tr w:rsidR="00081657" w:rsidRPr="00081657" w:rsidTr="00E3779D">
        <w:tc>
          <w:tcPr>
            <w:tcW w:w="9540" w:type="dxa"/>
            <w:gridSpan w:val="8"/>
            <w:shd w:val="clear" w:color="auto" w:fill="DEEAF6"/>
          </w:tcPr>
          <w:p w:rsidR="00081657" w:rsidRPr="00081657" w:rsidRDefault="00081657" w:rsidP="00081657">
            <w:pPr>
              <w:numPr>
                <w:ilvl w:val="0"/>
                <w:numId w:val="1"/>
              </w:num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Course</w:t>
            </w:r>
            <w:r w:rsidRPr="00081657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 xml:space="preserve"> Code</w:t>
            </w:r>
            <w:r w:rsidRPr="00081657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:</w:t>
            </w:r>
            <w:r w:rsidRPr="00081657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 xml:space="preserve"> </w:t>
            </w:r>
          </w:p>
        </w:tc>
      </w:tr>
      <w:tr w:rsidR="00081657" w:rsidRPr="00081657" w:rsidTr="00E3779D">
        <w:tc>
          <w:tcPr>
            <w:tcW w:w="9540" w:type="dxa"/>
            <w:gridSpan w:val="8"/>
            <w:shd w:val="clear" w:color="auto" w:fill="auto"/>
          </w:tcPr>
          <w:p w:rsidR="00081657" w:rsidRPr="00081657" w:rsidRDefault="00081657" w:rsidP="00081657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  <w:tr w:rsidR="00081657" w:rsidRPr="00081657" w:rsidTr="00E3779D">
        <w:tc>
          <w:tcPr>
            <w:tcW w:w="9540" w:type="dxa"/>
            <w:gridSpan w:val="8"/>
            <w:shd w:val="clear" w:color="auto" w:fill="DEEAF6"/>
          </w:tcPr>
          <w:p w:rsidR="00081657" w:rsidRPr="00081657" w:rsidRDefault="00081657" w:rsidP="00081657">
            <w:pPr>
              <w:numPr>
                <w:ilvl w:val="0"/>
                <w:numId w:val="1"/>
              </w:num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 xml:space="preserve">Semester / </w:t>
            </w:r>
            <w:r w:rsidRPr="00081657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>Year</w:t>
            </w:r>
            <w:r w:rsidRPr="00081657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:</w:t>
            </w:r>
          </w:p>
        </w:tc>
      </w:tr>
      <w:tr w:rsidR="00081657" w:rsidRPr="00081657" w:rsidTr="00E3779D">
        <w:tc>
          <w:tcPr>
            <w:tcW w:w="9540" w:type="dxa"/>
            <w:gridSpan w:val="8"/>
            <w:shd w:val="clear" w:color="auto" w:fill="auto"/>
          </w:tcPr>
          <w:p w:rsidR="00081657" w:rsidRPr="00081657" w:rsidRDefault="00081657" w:rsidP="00081657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Simplified Arabic" w:eastAsia="Calibri" w:hAnsi="Simplified Arabic" w:cs="Simplified Arabic"/>
                <w:sz w:val="28"/>
                <w:szCs w:val="28"/>
                <w:lang w:bidi="ar-IQ"/>
              </w:rPr>
              <w:t xml:space="preserve">Third </w:t>
            </w:r>
            <w:r w:rsidRPr="00081657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>Year</w:t>
            </w:r>
            <w:r w:rsidRPr="00081657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 xml:space="preserve"> </w:t>
            </w:r>
            <w:r w:rsidRPr="00081657">
              <w:rPr>
                <w:rFonts w:ascii="Simplified Arabic" w:eastAsia="Calibri" w:hAnsi="Simplified Arabic" w:cs="Simplified Arabic"/>
                <w:sz w:val="28"/>
                <w:szCs w:val="28"/>
                <w:lang w:bidi="ar-IQ"/>
              </w:rPr>
              <w:t>(</w:t>
            </w:r>
            <w:r w:rsidRPr="00081657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>Year</w:t>
            </w:r>
            <w:r w:rsidRPr="00081657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)</w:t>
            </w:r>
          </w:p>
        </w:tc>
      </w:tr>
      <w:tr w:rsidR="00081657" w:rsidRPr="00081657" w:rsidTr="00E3779D">
        <w:tc>
          <w:tcPr>
            <w:tcW w:w="9540" w:type="dxa"/>
            <w:gridSpan w:val="8"/>
            <w:shd w:val="clear" w:color="auto" w:fill="DEEAF6"/>
          </w:tcPr>
          <w:p w:rsidR="00081657" w:rsidRPr="00081657" w:rsidRDefault="00081657" w:rsidP="00081657">
            <w:pPr>
              <w:numPr>
                <w:ilvl w:val="0"/>
                <w:numId w:val="1"/>
              </w:num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D</w:t>
            </w:r>
            <w:r w:rsidRPr="00081657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>escription</w:t>
            </w:r>
            <w:r w:rsidRPr="00081657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 xml:space="preserve"> Preparation Date:</w:t>
            </w:r>
          </w:p>
        </w:tc>
      </w:tr>
      <w:tr w:rsidR="00081657" w:rsidRPr="00081657" w:rsidTr="00E3779D">
        <w:tc>
          <w:tcPr>
            <w:tcW w:w="9540" w:type="dxa"/>
            <w:gridSpan w:val="8"/>
            <w:shd w:val="clear" w:color="auto" w:fill="auto"/>
          </w:tcPr>
          <w:p w:rsidR="00081657" w:rsidRPr="00081657" w:rsidRDefault="00081657" w:rsidP="00081657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lang w:bidi="ar-IQ"/>
              </w:rPr>
            </w:pPr>
            <w:r w:rsidRPr="00081657">
              <w:rPr>
                <w:rFonts w:ascii="Simplified Arabic" w:eastAsia="Calibri" w:hAnsi="Simplified Arabic" w:cs="Simplified Arabic"/>
                <w:sz w:val="28"/>
                <w:szCs w:val="28"/>
                <w:lang w:bidi="ar-IQ"/>
              </w:rPr>
              <w:t xml:space="preserve">13 </w:t>
            </w:r>
            <w:r w:rsidRPr="00081657">
              <w:rPr>
                <w:rFonts w:ascii="Simplified Arabic" w:eastAsia="Calibri" w:hAnsi="Simplified Arabic" w:cs="Simplified Arabic" w:hint="cs"/>
                <w:sz w:val="28"/>
                <w:szCs w:val="28"/>
                <w:rtl/>
                <w:lang w:bidi="ar-IQ"/>
              </w:rPr>
              <w:t>/</w:t>
            </w:r>
            <w:r w:rsidRPr="00081657">
              <w:rPr>
                <w:rFonts w:ascii="Simplified Arabic" w:eastAsia="Calibri" w:hAnsi="Simplified Arabic" w:cs="Simplified Arabic"/>
                <w:sz w:val="28"/>
                <w:szCs w:val="28"/>
                <w:lang w:bidi="ar-IQ"/>
              </w:rPr>
              <w:t xml:space="preserve"> 3 </w:t>
            </w:r>
            <w:r w:rsidRPr="00081657">
              <w:rPr>
                <w:rFonts w:ascii="Simplified Arabic" w:eastAsia="Calibri" w:hAnsi="Simplified Arabic" w:cs="Simplified Arabic" w:hint="cs"/>
                <w:sz w:val="28"/>
                <w:szCs w:val="28"/>
                <w:rtl/>
                <w:lang w:bidi="ar-IQ"/>
              </w:rPr>
              <w:t>/</w:t>
            </w:r>
            <w:r w:rsidRPr="00081657">
              <w:rPr>
                <w:rFonts w:ascii="Simplified Arabic" w:eastAsia="Calibri" w:hAnsi="Simplified Arabic" w:cs="Simplified Arabic"/>
                <w:sz w:val="28"/>
                <w:szCs w:val="28"/>
                <w:lang w:bidi="ar-IQ"/>
              </w:rPr>
              <w:t xml:space="preserve"> 2024</w:t>
            </w:r>
          </w:p>
        </w:tc>
      </w:tr>
      <w:tr w:rsidR="00081657" w:rsidRPr="00081657" w:rsidTr="00E3779D">
        <w:tc>
          <w:tcPr>
            <w:tcW w:w="9540" w:type="dxa"/>
            <w:gridSpan w:val="8"/>
            <w:shd w:val="clear" w:color="auto" w:fill="DEEAF6"/>
          </w:tcPr>
          <w:p w:rsidR="00081657" w:rsidRPr="00081657" w:rsidRDefault="00081657" w:rsidP="00081657">
            <w:pPr>
              <w:numPr>
                <w:ilvl w:val="0"/>
                <w:numId w:val="1"/>
              </w:numPr>
              <w:bidi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 w:rsidRPr="00081657">
              <w:rPr>
                <w:rFonts w:ascii="Times New Roman" w:eastAsia="Calibri" w:hAnsi="Times New Roman" w:cs="Times New Roman" w:hint="cs"/>
                <w:sz w:val="28"/>
                <w:szCs w:val="28"/>
              </w:rPr>
              <w:t>Available Attendance Forms</w:t>
            </w:r>
            <w:r w:rsidRPr="00081657">
              <w:rPr>
                <w:rFonts w:ascii="Times New Roman" w:eastAsia="Calibri" w:hAnsi="Times New Roman" w:cs="Times New Roman"/>
                <w:sz w:val="28"/>
                <w:szCs w:val="28"/>
              </w:rPr>
              <w:t>:</w:t>
            </w:r>
            <w:r w:rsidRPr="00081657">
              <w:rPr>
                <w:rFonts w:ascii="Times New Roman" w:eastAsia="Calibri" w:hAnsi="Times New Roman" w:cs="Times New Roman" w:hint="cs"/>
                <w:sz w:val="28"/>
                <w:szCs w:val="28"/>
              </w:rPr>
              <w:t xml:space="preserve"> </w:t>
            </w:r>
          </w:p>
        </w:tc>
      </w:tr>
      <w:tr w:rsidR="00081657" w:rsidRPr="00081657" w:rsidTr="00E3779D">
        <w:tc>
          <w:tcPr>
            <w:tcW w:w="9540" w:type="dxa"/>
            <w:gridSpan w:val="8"/>
            <w:shd w:val="clear" w:color="auto" w:fill="auto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</w:tr>
      <w:tr w:rsidR="00081657" w:rsidRPr="00081657" w:rsidTr="00E3779D">
        <w:tc>
          <w:tcPr>
            <w:tcW w:w="9540" w:type="dxa"/>
            <w:gridSpan w:val="8"/>
            <w:shd w:val="clear" w:color="auto" w:fill="DEEAF6"/>
          </w:tcPr>
          <w:p w:rsidR="00081657" w:rsidRPr="00081657" w:rsidRDefault="00081657" w:rsidP="00081657">
            <w:pPr>
              <w:numPr>
                <w:ilvl w:val="0"/>
                <w:numId w:val="1"/>
              </w:numPr>
              <w:bidi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 w:rsidRPr="00081657">
              <w:rPr>
                <w:rFonts w:ascii="Times New Roman" w:eastAsia="Calibri" w:hAnsi="Times New Roman" w:cs="Times New Roman"/>
                <w:sz w:val="28"/>
                <w:szCs w:val="28"/>
              </w:rPr>
              <w:t>Number of Credit Hours (Total) / Number of Units (Total)</w:t>
            </w:r>
          </w:p>
        </w:tc>
      </w:tr>
      <w:tr w:rsidR="00081657" w:rsidRPr="00081657" w:rsidTr="00E3779D">
        <w:tc>
          <w:tcPr>
            <w:tcW w:w="9540" w:type="dxa"/>
            <w:gridSpan w:val="8"/>
            <w:shd w:val="clear" w:color="auto" w:fill="auto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 xml:space="preserve">120  </w:t>
            </w:r>
            <w:r w:rsidRPr="00081657">
              <w:rPr>
                <w:rFonts w:ascii="Times New Roman" w:eastAsia="Calibri" w:hAnsi="Times New Roman" w:cs="Times New Roman"/>
                <w:sz w:val="28"/>
                <w:szCs w:val="28"/>
              </w:rPr>
              <w:t>Hours</w:t>
            </w:r>
          </w:p>
        </w:tc>
      </w:tr>
      <w:tr w:rsidR="00081657" w:rsidRPr="00081657" w:rsidTr="00E3779D">
        <w:tc>
          <w:tcPr>
            <w:tcW w:w="9540" w:type="dxa"/>
            <w:gridSpan w:val="8"/>
            <w:shd w:val="clear" w:color="auto" w:fill="DEEAF6"/>
          </w:tcPr>
          <w:p w:rsidR="00081657" w:rsidRPr="00081657" w:rsidRDefault="00081657" w:rsidP="00081657">
            <w:pPr>
              <w:numPr>
                <w:ilvl w:val="0"/>
                <w:numId w:val="1"/>
              </w:numPr>
              <w:bidi w:val="0"/>
              <w:spacing w:after="0" w:line="240" w:lineRule="auto"/>
              <w:rPr>
                <w:rFonts w:ascii="Arial" w:eastAsia="Calibri" w:hAnsi="Arial" w:cs="Arial"/>
                <w:sz w:val="28"/>
                <w:szCs w:val="28"/>
                <w:rtl/>
              </w:rPr>
            </w:pPr>
            <w:r w:rsidRPr="00081657">
              <w:rPr>
                <w:rFonts w:ascii="Arial" w:eastAsia="Calibri" w:hAnsi="Arial" w:cs="Arial"/>
                <w:sz w:val="28"/>
                <w:szCs w:val="28"/>
              </w:rPr>
              <w:t xml:space="preserve">Course administrator's name </w:t>
            </w:r>
            <w:r w:rsidRPr="00081657">
              <w:rPr>
                <w:rFonts w:ascii="Arial" w:eastAsia="Calibri" w:hAnsi="Arial" w:cs="Arial" w:hint="cs"/>
                <w:sz w:val="28"/>
                <w:szCs w:val="28"/>
              </w:rPr>
              <w:t>(</w:t>
            </w:r>
            <w:r w:rsidRPr="00081657">
              <w:rPr>
                <w:rFonts w:ascii="Arial" w:eastAsia="Calibri" w:hAnsi="Arial" w:cs="Arial"/>
                <w:sz w:val="28"/>
                <w:szCs w:val="28"/>
              </w:rPr>
              <w:t xml:space="preserve">mention all, </w:t>
            </w:r>
            <w:r w:rsidRPr="00081657">
              <w:rPr>
                <w:rFonts w:ascii="Arial" w:eastAsia="Calibri" w:hAnsi="Arial" w:cs="Arial" w:hint="cs"/>
                <w:sz w:val="28"/>
                <w:szCs w:val="28"/>
              </w:rPr>
              <w:t xml:space="preserve">if more than one name) </w:t>
            </w:r>
          </w:p>
        </w:tc>
      </w:tr>
      <w:tr w:rsidR="00081657" w:rsidRPr="00081657" w:rsidTr="00E3779D">
        <w:tc>
          <w:tcPr>
            <w:tcW w:w="9540" w:type="dxa"/>
            <w:gridSpan w:val="8"/>
            <w:shd w:val="clear" w:color="auto" w:fill="auto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</w:pPr>
            <w:r w:rsidRPr="00081657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 xml:space="preserve">Name: </w:t>
            </w:r>
            <w:proofErr w:type="spellStart"/>
            <w:r w:rsidRPr="00081657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Prof.Dr.Alaa</w:t>
            </w:r>
            <w:proofErr w:type="spellEnd"/>
            <w:r w:rsidRPr="00081657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81657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Frak</w:t>
            </w:r>
            <w:proofErr w:type="spellEnd"/>
            <w:r w:rsidRPr="00081657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 xml:space="preserve"> Hussain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Email:</w:t>
            </w:r>
            <w:r w:rsidRPr="00081657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 xml:space="preserve"> </w:t>
            </w:r>
            <w:hyperlink r:id="rId15" w:history="1">
              <w:r w:rsidRPr="00081657">
                <w:rPr>
                  <w:rFonts w:ascii="Times New Roman" w:eastAsia="Times New Roman" w:hAnsi="Times New Roman" w:cs="Times New Roman"/>
                  <w:color w:val="0563C1"/>
                  <w:position w:val="-1"/>
                  <w:sz w:val="20"/>
                  <w:szCs w:val="20"/>
                  <w:u w:val="single"/>
                </w:rPr>
                <w:t xml:space="preserve"> </w:t>
              </w:r>
              <w:r w:rsidRPr="00081657">
                <w:rPr>
                  <w:rFonts w:ascii="Cambria" w:eastAsia="Cambria" w:hAnsi="Cambria" w:cs="Cambria"/>
                  <w:color w:val="0563C1"/>
                  <w:position w:val="-1"/>
                  <w:sz w:val="28"/>
                  <w:szCs w:val="28"/>
                  <w:u w:val="single"/>
                </w:rPr>
                <w:t>alaa.frak@uokerbala.edu.iq</w:t>
              </w:r>
            </w:hyperlink>
          </w:p>
        </w:tc>
      </w:tr>
      <w:tr w:rsidR="00081657" w:rsidRPr="00081657" w:rsidTr="00E3779D">
        <w:tc>
          <w:tcPr>
            <w:tcW w:w="9540" w:type="dxa"/>
            <w:gridSpan w:val="8"/>
            <w:shd w:val="clear" w:color="auto" w:fill="DEEAF6"/>
          </w:tcPr>
          <w:p w:rsidR="00081657" w:rsidRPr="00081657" w:rsidRDefault="00081657" w:rsidP="00081657">
            <w:pPr>
              <w:numPr>
                <w:ilvl w:val="0"/>
                <w:numId w:val="1"/>
              </w:numPr>
              <w:bidi w:val="0"/>
              <w:spacing w:after="0" w:line="240" w:lineRule="auto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Simplified Arabic" w:eastAsia="Calibri" w:hAnsi="Simplified Arabic" w:cs="Simplified Arabic"/>
                <w:sz w:val="28"/>
                <w:szCs w:val="28"/>
              </w:rPr>
              <w:t xml:space="preserve">Course Objectives </w:t>
            </w:r>
          </w:p>
        </w:tc>
      </w:tr>
      <w:tr w:rsidR="00081657" w:rsidRPr="00081657" w:rsidTr="00E3779D">
        <w:tc>
          <w:tcPr>
            <w:tcW w:w="9540" w:type="dxa"/>
            <w:gridSpan w:val="8"/>
            <w:shd w:val="clear" w:color="auto" w:fill="auto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1657">
              <w:rPr>
                <w:rFonts w:ascii="Simplified Arabic" w:eastAsia="Calibri" w:hAnsi="Simplified Arabic" w:cs="Simplified Arabic" w:hint="cs"/>
                <w:b/>
              </w:rPr>
              <w:t>Course Objectives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 xml:space="preserve"> </w:t>
            </w:r>
            <w:r w:rsidRPr="00081657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At the end of the academic year, the student should be able to: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1. Knowing and understanding the importance of water and its balance in the human body.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2. Knowing the importance of negative and positive ions in the human body.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3. Knowing acid-base balances in the body.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4. Knowing and identifying the cause of diabetes and its types.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5. Knowledge of the functions and diseases of kidney diseases, how to prevent them, and laboratory analyses.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6. Knowledge of liver functions, diseases, and laboratory analyses.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7. Knowledge of heart functions, their types, methods and laboratory analyses.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8. Identifying tumor markers for malignant and benign tumors and ways to distinguish between them.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9. Knowledge of enzymes and their functions, hormones and their functions.</w:t>
            </w:r>
          </w:p>
        </w:tc>
      </w:tr>
      <w:tr w:rsidR="00081657" w:rsidRPr="00081657" w:rsidTr="00E3779D">
        <w:tc>
          <w:tcPr>
            <w:tcW w:w="9540" w:type="dxa"/>
            <w:gridSpan w:val="8"/>
            <w:shd w:val="clear" w:color="auto" w:fill="DEEAF6"/>
          </w:tcPr>
          <w:p w:rsidR="00081657" w:rsidRPr="00081657" w:rsidRDefault="00081657" w:rsidP="00081657">
            <w:pPr>
              <w:numPr>
                <w:ilvl w:val="0"/>
                <w:numId w:val="1"/>
              </w:numPr>
              <w:bidi w:val="0"/>
              <w:spacing w:after="0" w:line="240" w:lineRule="auto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Simplified Arabic" w:eastAsia="Calibri" w:hAnsi="Simplified Arabic" w:cs="Simplified Arabic"/>
                <w:sz w:val="28"/>
                <w:szCs w:val="28"/>
              </w:rPr>
              <w:t xml:space="preserve">Teaching and Learning Strategies </w:t>
            </w:r>
          </w:p>
        </w:tc>
      </w:tr>
      <w:tr w:rsidR="00081657" w:rsidRPr="00081657" w:rsidTr="00E3779D">
        <w:tc>
          <w:tcPr>
            <w:tcW w:w="1437" w:type="dxa"/>
            <w:gridSpan w:val="2"/>
            <w:shd w:val="clear" w:color="auto" w:fill="auto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Simplified Arabic" w:eastAsia="Calibri" w:hAnsi="Simplified Arabic" w:cs="Simplified Arabic" w:hint="cs"/>
                <w:b/>
              </w:rPr>
              <w:t>Strategy</w:t>
            </w:r>
          </w:p>
        </w:tc>
        <w:tc>
          <w:tcPr>
            <w:tcW w:w="8103" w:type="dxa"/>
            <w:gridSpan w:val="6"/>
            <w:shd w:val="clear" w:color="auto" w:fill="auto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1. Providing students with the basics and supporting topics related to the pre-skills learning outcomes.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2. Applying the topics studied in theoretical lessons on the practical level.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 xml:space="preserve">3. Asking students to identify the types of mutations and types of </w:t>
            </w:r>
            <w:r w:rsidRPr="00081657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lastRenderedPageBreak/>
              <w:t>inheritance patterns.</w:t>
            </w:r>
          </w:p>
        </w:tc>
      </w:tr>
      <w:tr w:rsidR="00081657" w:rsidRPr="00081657" w:rsidTr="00E3779D">
        <w:tc>
          <w:tcPr>
            <w:tcW w:w="9540" w:type="dxa"/>
            <w:gridSpan w:val="8"/>
            <w:shd w:val="clear" w:color="auto" w:fill="DEEAF6"/>
          </w:tcPr>
          <w:p w:rsidR="00081657" w:rsidRPr="00081657" w:rsidRDefault="00081657" w:rsidP="00081657">
            <w:pPr>
              <w:numPr>
                <w:ilvl w:val="0"/>
                <w:numId w:val="1"/>
              </w:numPr>
              <w:bidi w:val="0"/>
              <w:spacing w:after="0" w:line="240" w:lineRule="auto"/>
              <w:ind w:left="513" w:hanging="513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Simplified Arabic" w:eastAsia="Calibri" w:hAnsi="Simplified Arabic" w:cs="Simplified Arabic"/>
                <w:sz w:val="28"/>
                <w:szCs w:val="28"/>
              </w:rPr>
              <w:lastRenderedPageBreak/>
              <w:t>Course Structure</w:t>
            </w:r>
          </w:p>
        </w:tc>
      </w:tr>
      <w:tr w:rsidR="00081657" w:rsidRPr="00081657" w:rsidTr="00E3779D">
        <w:trPr>
          <w:trHeight w:val="182"/>
        </w:trPr>
        <w:tc>
          <w:tcPr>
            <w:tcW w:w="822" w:type="dxa"/>
            <w:shd w:val="clear" w:color="auto" w:fill="BDD6EE"/>
            <w:vAlign w:val="center"/>
          </w:tcPr>
          <w:p w:rsidR="00081657" w:rsidRPr="00081657" w:rsidRDefault="00081657" w:rsidP="00081657">
            <w:pPr>
              <w:bidi w:val="0"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  <w:r w:rsidRPr="00081657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t>Week</w:t>
            </w:r>
          </w:p>
        </w:tc>
        <w:tc>
          <w:tcPr>
            <w:tcW w:w="1559" w:type="dxa"/>
            <w:gridSpan w:val="2"/>
            <w:shd w:val="clear" w:color="auto" w:fill="BDD6EE"/>
            <w:vAlign w:val="center"/>
          </w:tcPr>
          <w:p w:rsidR="00081657" w:rsidRPr="00081657" w:rsidRDefault="00081657" w:rsidP="00081657">
            <w:pPr>
              <w:bidi w:val="0"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  <w:r w:rsidRPr="00081657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t>Hours</w:t>
            </w:r>
          </w:p>
        </w:tc>
        <w:tc>
          <w:tcPr>
            <w:tcW w:w="1666" w:type="dxa"/>
            <w:shd w:val="clear" w:color="auto" w:fill="BDD6EE"/>
            <w:vAlign w:val="center"/>
          </w:tcPr>
          <w:p w:rsidR="00081657" w:rsidRPr="00081657" w:rsidRDefault="00081657" w:rsidP="00081657">
            <w:pPr>
              <w:bidi w:val="0"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</w:pPr>
            <w:r w:rsidRPr="00081657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t>Required Learning Outcomes</w:t>
            </w:r>
          </w:p>
        </w:tc>
        <w:tc>
          <w:tcPr>
            <w:tcW w:w="2313" w:type="dxa"/>
            <w:gridSpan w:val="2"/>
            <w:shd w:val="clear" w:color="auto" w:fill="BDD6EE"/>
            <w:vAlign w:val="center"/>
          </w:tcPr>
          <w:p w:rsidR="00081657" w:rsidRPr="00081657" w:rsidRDefault="00081657" w:rsidP="00081657">
            <w:pPr>
              <w:bidi w:val="0"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  <w:r w:rsidRPr="00081657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t>Unit or subject name</w:t>
            </w:r>
          </w:p>
        </w:tc>
        <w:tc>
          <w:tcPr>
            <w:tcW w:w="1590" w:type="dxa"/>
            <w:shd w:val="clear" w:color="auto" w:fill="BDD6EE"/>
            <w:vAlign w:val="center"/>
          </w:tcPr>
          <w:p w:rsidR="00081657" w:rsidRPr="00081657" w:rsidRDefault="00081657" w:rsidP="00081657">
            <w:pPr>
              <w:bidi w:val="0"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  <w:r w:rsidRPr="00081657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t>Learning method</w:t>
            </w:r>
          </w:p>
        </w:tc>
        <w:tc>
          <w:tcPr>
            <w:tcW w:w="1590" w:type="dxa"/>
            <w:shd w:val="clear" w:color="auto" w:fill="BDD6EE"/>
            <w:vAlign w:val="center"/>
          </w:tcPr>
          <w:p w:rsidR="00081657" w:rsidRPr="00081657" w:rsidRDefault="00081657" w:rsidP="00081657">
            <w:pPr>
              <w:bidi w:val="0"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  <w:r w:rsidRPr="00081657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t>Evaluation method</w:t>
            </w:r>
          </w:p>
        </w:tc>
      </w:tr>
      <w:tr w:rsidR="00081657" w:rsidRPr="00081657" w:rsidTr="00E3779D">
        <w:trPr>
          <w:trHeight w:val="346"/>
        </w:trPr>
        <w:tc>
          <w:tcPr>
            <w:tcW w:w="9540" w:type="dxa"/>
            <w:gridSpan w:val="8"/>
            <w:shd w:val="clear" w:color="auto" w:fill="auto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First Semester</w:t>
            </w:r>
          </w:p>
        </w:tc>
      </w:tr>
      <w:tr w:rsidR="00081657" w:rsidRPr="00081657" w:rsidTr="00E3779D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081657" w:rsidRPr="00081657" w:rsidRDefault="00081657" w:rsidP="00081657">
            <w:pPr>
              <w:bidi w:val="0"/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  <w:r w:rsidRPr="00081657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Minerals metabolism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  <w:tc>
          <w:tcPr>
            <w:tcW w:w="1590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1657" w:rsidRPr="00081657" w:rsidTr="00E3779D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2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081657" w:rsidRPr="00081657" w:rsidRDefault="00081657" w:rsidP="00081657">
            <w:pPr>
              <w:bidi w:val="0"/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  <w:r w:rsidRPr="00081657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Electrolytes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1657" w:rsidRPr="00081657" w:rsidTr="00E3779D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3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081657" w:rsidRPr="00081657" w:rsidRDefault="00081657" w:rsidP="00081657">
            <w:pPr>
              <w:bidi w:val="0"/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  <w:r w:rsidRPr="00081657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Trace elements 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1657" w:rsidRPr="00081657" w:rsidTr="00E3779D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4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081657" w:rsidRPr="00081657" w:rsidRDefault="00081657" w:rsidP="00081657">
            <w:pPr>
              <w:bidi w:val="0"/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  <w:r w:rsidRPr="00081657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Blood gases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1657" w:rsidRPr="00081657" w:rsidTr="00E3779D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5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 </w:t>
            </w:r>
          </w:p>
          <w:p w:rsidR="00081657" w:rsidRPr="00081657" w:rsidRDefault="00081657" w:rsidP="00081657">
            <w:pPr>
              <w:bidi w:val="0"/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1657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Acid-Base balance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  <w:tc>
          <w:tcPr>
            <w:tcW w:w="1590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1657" w:rsidRPr="00081657" w:rsidTr="00E3779D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6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081657" w:rsidRPr="00081657" w:rsidRDefault="00081657" w:rsidP="00081657">
            <w:pPr>
              <w:bidi w:val="0"/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  <w:r w:rsidRPr="00081657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Blood </w:t>
            </w:r>
            <w:proofErr w:type="spellStart"/>
            <w:r w:rsidRPr="00081657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Ph</w:t>
            </w:r>
            <w:proofErr w:type="spellEnd"/>
            <w:r w:rsidRPr="00081657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 and blood buffer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1657" w:rsidRPr="00081657" w:rsidTr="00E3779D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7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081657" w:rsidRPr="00081657" w:rsidRDefault="00081657" w:rsidP="00081657">
            <w:pPr>
              <w:bidi w:val="0"/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  <w:r w:rsidRPr="00081657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Diabetes mellitus 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1657" w:rsidRPr="00081657" w:rsidTr="00E3779D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8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 </w:t>
            </w:r>
          </w:p>
          <w:p w:rsidR="00081657" w:rsidRPr="00081657" w:rsidRDefault="00081657" w:rsidP="00081657">
            <w:pPr>
              <w:bidi w:val="0"/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  <w:r w:rsidRPr="00081657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Liver  function 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  <w:tc>
          <w:tcPr>
            <w:tcW w:w="1590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1657" w:rsidRPr="00081657" w:rsidTr="00E3779D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9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081657" w:rsidRPr="00081657" w:rsidRDefault="00081657" w:rsidP="00081657">
            <w:pPr>
              <w:bidi w:val="0"/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  <w:r w:rsidRPr="00081657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Bilirubin metabolism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1657" w:rsidRPr="00081657" w:rsidTr="00E3779D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10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 </w:t>
            </w:r>
          </w:p>
          <w:p w:rsidR="00081657" w:rsidRPr="00081657" w:rsidRDefault="00081657" w:rsidP="00081657">
            <w:pPr>
              <w:bidi w:val="0"/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081657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jaundice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1657" w:rsidRPr="00081657" w:rsidTr="00E3779D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11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 </w:t>
            </w:r>
          </w:p>
          <w:p w:rsidR="00081657" w:rsidRPr="00081657" w:rsidRDefault="00081657" w:rsidP="00081657">
            <w:pPr>
              <w:bidi w:val="0"/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081657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Alcoholic liver disease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1657" w:rsidRPr="00081657" w:rsidTr="00E3779D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12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081657" w:rsidRPr="00081657" w:rsidRDefault="00081657" w:rsidP="00081657">
            <w:pPr>
              <w:bidi w:val="0"/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  <w:r w:rsidRPr="00081657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Hepatitis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1657" w:rsidRPr="00081657" w:rsidTr="00E3779D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13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081657" w:rsidRPr="00081657" w:rsidRDefault="00081657" w:rsidP="00081657">
            <w:pPr>
              <w:bidi w:val="0"/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  <w:r w:rsidRPr="00081657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Kidney function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1657" w:rsidRPr="00081657" w:rsidTr="00E3779D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14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081657" w:rsidRPr="00081657" w:rsidRDefault="00081657" w:rsidP="00081657">
            <w:pPr>
              <w:bidi w:val="0"/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  <w:r w:rsidRPr="00081657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Renal function tests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1657" w:rsidRPr="00081657" w:rsidTr="00E3779D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15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081657" w:rsidRPr="00081657" w:rsidRDefault="00081657" w:rsidP="00081657">
            <w:pPr>
              <w:bidi w:val="0"/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  <w:r w:rsidRPr="00081657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Renal function tests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1657" w:rsidRPr="00081657" w:rsidTr="00E3779D">
        <w:trPr>
          <w:trHeight w:val="346"/>
        </w:trPr>
        <w:tc>
          <w:tcPr>
            <w:tcW w:w="9540" w:type="dxa"/>
            <w:gridSpan w:val="8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Second Semester</w:t>
            </w:r>
          </w:p>
        </w:tc>
      </w:tr>
      <w:tr w:rsidR="00081657" w:rsidRPr="00081657" w:rsidTr="00E3779D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081657" w:rsidRPr="00081657" w:rsidRDefault="00081657" w:rsidP="00081657">
            <w:pPr>
              <w:bidi w:val="0"/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IQ"/>
              </w:rPr>
            </w:pPr>
            <w:r w:rsidRPr="00081657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Lipid metabolism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1657" w:rsidRPr="00081657" w:rsidTr="00E3779D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lastRenderedPageBreak/>
              <w:t>2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 </w:t>
            </w:r>
          </w:p>
          <w:p w:rsidR="00081657" w:rsidRPr="00081657" w:rsidRDefault="00081657" w:rsidP="00081657">
            <w:pPr>
              <w:bidi w:val="0"/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proofErr w:type="spellStart"/>
            <w:r w:rsidRPr="00081657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Phospholips</w:t>
            </w:r>
            <w:proofErr w:type="spellEnd"/>
            <w:r w:rsidRPr="00081657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 lipoprotein test</w:t>
            </w:r>
            <w:r w:rsidRPr="00081657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1657" w:rsidRPr="00081657" w:rsidTr="00E3779D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3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081657" w:rsidRPr="00081657" w:rsidRDefault="00081657" w:rsidP="00081657">
            <w:pPr>
              <w:bidi w:val="0"/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  <w:r w:rsidRPr="00081657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Heart function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1657" w:rsidRPr="00081657" w:rsidTr="00E3779D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4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Heart function tests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1657" w:rsidRPr="00081657" w:rsidTr="00E3779D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5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 </w:t>
            </w:r>
          </w:p>
          <w:p w:rsidR="00081657" w:rsidRPr="00081657" w:rsidRDefault="00081657" w:rsidP="00081657">
            <w:pPr>
              <w:bidi w:val="0"/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IQ"/>
              </w:rPr>
            </w:pPr>
            <w:r w:rsidRPr="00081657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Pancreatic functions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1657" w:rsidRPr="00081657" w:rsidTr="00E3779D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6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081657" w:rsidRPr="00081657" w:rsidRDefault="00081657" w:rsidP="00081657">
            <w:pPr>
              <w:bidi w:val="0"/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IQ"/>
              </w:rPr>
            </w:pPr>
            <w:r w:rsidRPr="00081657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Serum protein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1657" w:rsidRPr="00081657" w:rsidTr="00E3779D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7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 </w:t>
            </w:r>
          </w:p>
          <w:p w:rsidR="00081657" w:rsidRPr="00081657" w:rsidRDefault="00081657" w:rsidP="00081657">
            <w:pPr>
              <w:bidi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IQ"/>
              </w:rPr>
            </w:pPr>
            <w:r w:rsidRPr="00081657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Serum protein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1657" w:rsidRPr="00081657" w:rsidTr="00E3779D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8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 </w:t>
            </w:r>
          </w:p>
          <w:p w:rsidR="00081657" w:rsidRPr="00081657" w:rsidRDefault="00081657" w:rsidP="00081657">
            <w:pPr>
              <w:bidi w:val="0"/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IQ"/>
              </w:rPr>
            </w:pPr>
            <w:r w:rsidRPr="00081657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Tumor marker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1657" w:rsidRPr="00081657" w:rsidTr="00E3779D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9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 </w:t>
            </w:r>
          </w:p>
          <w:p w:rsidR="00081657" w:rsidRPr="00081657" w:rsidRDefault="00081657" w:rsidP="00081657">
            <w:pPr>
              <w:bidi w:val="0"/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IQ"/>
              </w:rPr>
            </w:pPr>
            <w:r w:rsidRPr="00081657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Tumor marker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1657" w:rsidRPr="00081657" w:rsidTr="00E3779D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10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 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Tumor marker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1657" w:rsidRPr="00081657" w:rsidTr="00E3779D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11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081657" w:rsidRPr="00081657" w:rsidRDefault="00081657" w:rsidP="00081657">
            <w:pPr>
              <w:bidi w:val="0"/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  <w:r w:rsidRPr="00081657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Enzymes 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1657" w:rsidRPr="00081657" w:rsidTr="00E3779D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12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081657" w:rsidRPr="00081657" w:rsidRDefault="00081657" w:rsidP="00081657">
            <w:pPr>
              <w:bidi w:val="0"/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IQ"/>
              </w:rPr>
            </w:pPr>
            <w:proofErr w:type="spellStart"/>
            <w:r w:rsidRPr="00081657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Isenzymes</w:t>
            </w:r>
            <w:proofErr w:type="spellEnd"/>
            <w:r w:rsidRPr="00081657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 patterns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1657" w:rsidRPr="00081657" w:rsidTr="00E3779D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13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 </w:t>
            </w:r>
          </w:p>
          <w:p w:rsidR="00081657" w:rsidRPr="00081657" w:rsidRDefault="00081657" w:rsidP="00081657">
            <w:pPr>
              <w:bidi w:val="0"/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IQ"/>
              </w:rPr>
            </w:pPr>
            <w:proofErr w:type="spellStart"/>
            <w:r w:rsidRPr="00081657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Isenzymes</w:t>
            </w:r>
            <w:proofErr w:type="spellEnd"/>
            <w:r w:rsidRPr="00081657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 patterns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1657" w:rsidRPr="00081657" w:rsidTr="00E3779D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14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 </w:t>
            </w:r>
          </w:p>
          <w:p w:rsidR="00081657" w:rsidRPr="00081657" w:rsidRDefault="00081657" w:rsidP="00081657">
            <w:pPr>
              <w:bidi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IQ"/>
              </w:rPr>
            </w:pPr>
            <w:r w:rsidRPr="00081657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Hormones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1657" w:rsidRPr="00081657" w:rsidTr="00E3779D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15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 </w:t>
            </w:r>
          </w:p>
          <w:p w:rsidR="00081657" w:rsidRPr="00081657" w:rsidRDefault="00081657" w:rsidP="00081657">
            <w:pPr>
              <w:bidi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IQ"/>
              </w:rPr>
            </w:pPr>
            <w:r w:rsidRPr="00081657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Transport regulation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1657" w:rsidRPr="00081657" w:rsidTr="00E3779D">
        <w:tc>
          <w:tcPr>
            <w:tcW w:w="9540" w:type="dxa"/>
            <w:gridSpan w:val="8"/>
            <w:shd w:val="clear" w:color="auto" w:fill="DEEAF6"/>
          </w:tcPr>
          <w:p w:rsidR="00081657" w:rsidRPr="00081657" w:rsidRDefault="00081657" w:rsidP="00081657">
            <w:pPr>
              <w:numPr>
                <w:ilvl w:val="0"/>
                <w:numId w:val="1"/>
              </w:numPr>
              <w:bidi w:val="0"/>
              <w:spacing w:after="0" w:line="240" w:lineRule="auto"/>
              <w:ind w:left="513"/>
              <w:rPr>
                <w:rFonts w:ascii="Simplified Arabic" w:eastAsia="Calibri" w:hAnsi="Simplified Arabic" w:cs="Simplified Arabic"/>
                <w:sz w:val="28"/>
                <w:szCs w:val="28"/>
                <w:rtl/>
              </w:rPr>
            </w:pPr>
            <w:r w:rsidRPr="00081657">
              <w:rPr>
                <w:rFonts w:ascii="Simplified Arabic" w:eastAsia="Calibri" w:hAnsi="Simplified Arabic" w:cs="Simplified Arabic"/>
                <w:sz w:val="28"/>
                <w:szCs w:val="28"/>
              </w:rPr>
              <w:t>Course Evaluation</w:t>
            </w:r>
          </w:p>
        </w:tc>
      </w:tr>
      <w:tr w:rsidR="00081657" w:rsidRPr="00081657" w:rsidTr="00E3779D">
        <w:tc>
          <w:tcPr>
            <w:tcW w:w="9540" w:type="dxa"/>
            <w:gridSpan w:val="8"/>
            <w:shd w:val="clear" w:color="auto" w:fill="auto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following evaluation methods are adopted: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1. Theoretical and practical tests.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2. Reports.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3. Attendance and discussion.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grades are distributed as follows: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1- Two monthly exams with a score of 20 points.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2-5 marks for activity and attendance.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3- 15 marks for the practical part, so the pursuit mark is 40.</w:t>
            </w:r>
          </w:p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 xml:space="preserve">4- The final exam score is distributed (35) </w:t>
            </w:r>
            <w:proofErr w:type="gramStart"/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points for the theoretical part and (25) points for the practical part, so the final score is</w:t>
            </w:r>
            <w:proofErr w:type="gramEnd"/>
            <w:r w:rsidRPr="00081657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 xml:space="preserve"> 100.</w:t>
            </w:r>
          </w:p>
        </w:tc>
      </w:tr>
      <w:tr w:rsidR="00081657" w:rsidRPr="00081657" w:rsidTr="00E3779D">
        <w:tc>
          <w:tcPr>
            <w:tcW w:w="9540" w:type="dxa"/>
            <w:gridSpan w:val="8"/>
            <w:shd w:val="clear" w:color="auto" w:fill="DEEAF6"/>
          </w:tcPr>
          <w:p w:rsidR="00081657" w:rsidRPr="00081657" w:rsidRDefault="00081657" w:rsidP="00081657">
            <w:pPr>
              <w:numPr>
                <w:ilvl w:val="0"/>
                <w:numId w:val="1"/>
              </w:numPr>
              <w:bidi w:val="0"/>
              <w:spacing w:after="0" w:line="240" w:lineRule="auto"/>
              <w:ind w:left="513"/>
              <w:rPr>
                <w:rFonts w:ascii="Simplified Arabic" w:eastAsia="Calibri" w:hAnsi="Simplified Arabic" w:cs="Simplified Arabic"/>
                <w:sz w:val="28"/>
                <w:szCs w:val="28"/>
                <w:rtl/>
              </w:rPr>
            </w:pPr>
            <w:r w:rsidRPr="00081657">
              <w:rPr>
                <w:rFonts w:ascii="Simplified Arabic" w:eastAsia="Calibri" w:hAnsi="Simplified Arabic" w:cs="Simplified Arabic"/>
                <w:sz w:val="28"/>
                <w:szCs w:val="28"/>
              </w:rPr>
              <w:t xml:space="preserve">Learning and Teaching Resources </w:t>
            </w:r>
          </w:p>
        </w:tc>
      </w:tr>
      <w:tr w:rsidR="00081657" w:rsidRPr="00081657" w:rsidTr="00E3779D">
        <w:tc>
          <w:tcPr>
            <w:tcW w:w="4770" w:type="dxa"/>
            <w:gridSpan w:val="5"/>
            <w:shd w:val="clear" w:color="auto" w:fill="auto"/>
          </w:tcPr>
          <w:p w:rsidR="00081657" w:rsidRPr="00081657" w:rsidRDefault="00081657" w:rsidP="00081657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IQ"/>
              </w:rPr>
            </w:pPr>
            <w:r w:rsidRPr="00081657">
              <w:rPr>
                <w:rFonts w:ascii="Simplified Arabic" w:eastAsia="Calibri" w:hAnsi="Simplified Arabic" w:cs="Simplified Arabic" w:hint="cs"/>
                <w:sz w:val="24"/>
                <w:szCs w:val="24"/>
              </w:rPr>
              <w:t>Required textbooks (</w:t>
            </w:r>
            <w:r w:rsidRPr="00081657">
              <w:rPr>
                <w:rFonts w:ascii="Simplified Arabic" w:eastAsia="Calibri" w:hAnsi="Simplified Arabic" w:cs="Simplified Arabic"/>
                <w:sz w:val="24"/>
                <w:szCs w:val="24"/>
              </w:rPr>
              <w:t>curricular books</w:t>
            </w:r>
            <w:r w:rsidRPr="00081657">
              <w:rPr>
                <w:rFonts w:ascii="Simplified Arabic" w:eastAsia="Calibri" w:hAnsi="Simplified Arabic" w:cs="Simplified Arabic" w:hint="cs"/>
                <w:sz w:val="24"/>
                <w:szCs w:val="24"/>
              </w:rPr>
              <w:t>, if any)</w:t>
            </w:r>
          </w:p>
        </w:tc>
        <w:tc>
          <w:tcPr>
            <w:tcW w:w="4770" w:type="dxa"/>
            <w:gridSpan w:val="3"/>
            <w:shd w:val="clear" w:color="auto" w:fill="auto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Not found</w:t>
            </w:r>
          </w:p>
        </w:tc>
      </w:tr>
      <w:tr w:rsidR="00081657" w:rsidRPr="00081657" w:rsidTr="00E3779D">
        <w:tc>
          <w:tcPr>
            <w:tcW w:w="4770" w:type="dxa"/>
            <w:gridSpan w:val="5"/>
            <w:shd w:val="clear" w:color="auto" w:fill="auto"/>
          </w:tcPr>
          <w:p w:rsidR="00081657" w:rsidRPr="00081657" w:rsidRDefault="00081657" w:rsidP="00081657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IQ"/>
              </w:rPr>
            </w:pPr>
            <w:r w:rsidRPr="00081657">
              <w:rPr>
                <w:rFonts w:ascii="Simplified Arabic" w:eastAsia="Calibri" w:hAnsi="Simplified Arabic" w:cs="Simplified Arabic" w:hint="cs"/>
                <w:sz w:val="24"/>
                <w:szCs w:val="24"/>
              </w:rPr>
              <w:t>Main references (sources)</w:t>
            </w:r>
          </w:p>
        </w:tc>
        <w:tc>
          <w:tcPr>
            <w:tcW w:w="4770" w:type="dxa"/>
            <w:gridSpan w:val="3"/>
            <w:shd w:val="clear" w:color="auto" w:fill="auto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rtl/>
                <w:lang w:bidi="ar-IQ"/>
              </w:rPr>
            </w:pPr>
            <w:r w:rsidRPr="00081657">
              <w:rPr>
                <w:rFonts w:ascii="Cambria" w:eastAsia="Calibri" w:hAnsi="Cambria" w:cs="Times New Roman"/>
                <w:color w:val="000000"/>
                <w:lang w:bidi="ar-IQ"/>
              </w:rPr>
              <w:t xml:space="preserve">Vogel and </w:t>
            </w:r>
            <w:proofErr w:type="spellStart"/>
            <w:r w:rsidRPr="00081657">
              <w:rPr>
                <w:rFonts w:ascii="Cambria" w:eastAsia="Calibri" w:hAnsi="Cambria" w:cs="Times New Roman"/>
                <w:color w:val="000000"/>
                <w:lang w:bidi="ar-IQ"/>
              </w:rPr>
              <w:t>Motulsky’s</w:t>
            </w:r>
            <w:proofErr w:type="spellEnd"/>
            <w:r w:rsidRPr="00081657">
              <w:rPr>
                <w:rFonts w:ascii="Cambria" w:eastAsia="Calibri" w:hAnsi="Cambria" w:cs="Times New Roman"/>
                <w:color w:val="000000"/>
                <w:lang w:bidi="ar-IQ"/>
              </w:rPr>
              <w:t>: Human Genetics Problems and Approaches 4th Edition (2010)</w:t>
            </w:r>
          </w:p>
        </w:tc>
      </w:tr>
      <w:tr w:rsidR="00081657" w:rsidRPr="00081657" w:rsidTr="00E3779D">
        <w:tc>
          <w:tcPr>
            <w:tcW w:w="4770" w:type="dxa"/>
            <w:gridSpan w:val="5"/>
            <w:shd w:val="clear" w:color="auto" w:fill="auto"/>
          </w:tcPr>
          <w:p w:rsidR="00081657" w:rsidRPr="00081657" w:rsidRDefault="00081657" w:rsidP="00081657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IQ"/>
              </w:rPr>
            </w:pPr>
            <w:r w:rsidRPr="00081657">
              <w:rPr>
                <w:rFonts w:ascii="Simplified Arabic" w:eastAsia="Calibri" w:hAnsi="Simplified Arabic" w:cs="Simplified Arabic" w:hint="cs"/>
                <w:sz w:val="24"/>
                <w:szCs w:val="24"/>
              </w:rPr>
              <w:t xml:space="preserve">Recommended books and references </w:t>
            </w:r>
            <w:r w:rsidRPr="00081657">
              <w:rPr>
                <w:rFonts w:ascii="Simplified Arabic" w:eastAsia="Calibri" w:hAnsi="Simplified Arabic" w:cs="Simplified Arabic" w:hint="cs"/>
                <w:sz w:val="24"/>
                <w:szCs w:val="24"/>
              </w:rPr>
              <w:lastRenderedPageBreak/>
              <w:t>(scientific journals, reports...)</w:t>
            </w:r>
          </w:p>
        </w:tc>
        <w:tc>
          <w:tcPr>
            <w:tcW w:w="4770" w:type="dxa"/>
            <w:gridSpan w:val="3"/>
            <w:shd w:val="clear" w:color="auto" w:fill="auto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</w:tr>
      <w:tr w:rsidR="00081657" w:rsidRPr="00081657" w:rsidTr="00E3779D">
        <w:tc>
          <w:tcPr>
            <w:tcW w:w="4770" w:type="dxa"/>
            <w:gridSpan w:val="5"/>
            <w:shd w:val="clear" w:color="auto" w:fill="auto"/>
          </w:tcPr>
          <w:p w:rsidR="00081657" w:rsidRPr="00081657" w:rsidRDefault="00081657" w:rsidP="00081657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IQ"/>
              </w:rPr>
            </w:pPr>
            <w:r w:rsidRPr="00081657">
              <w:rPr>
                <w:rFonts w:ascii="Simplified Arabic" w:eastAsia="Calibri" w:hAnsi="Simplified Arabic" w:cs="Simplified Arabic" w:hint="cs"/>
                <w:sz w:val="24"/>
                <w:szCs w:val="24"/>
              </w:rPr>
              <w:lastRenderedPageBreak/>
              <w:t>Electronic References, Websites</w:t>
            </w:r>
          </w:p>
        </w:tc>
        <w:tc>
          <w:tcPr>
            <w:tcW w:w="4770" w:type="dxa"/>
            <w:gridSpan w:val="3"/>
            <w:shd w:val="clear" w:color="auto" w:fill="auto"/>
          </w:tcPr>
          <w:p w:rsidR="00081657" w:rsidRPr="00081657" w:rsidRDefault="00081657" w:rsidP="00081657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</w:tr>
    </w:tbl>
    <w:p w:rsidR="00081657" w:rsidRPr="0085450A" w:rsidRDefault="00081657" w:rsidP="00081657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</w:p>
    <w:sectPr w:rsidR="00081657" w:rsidRPr="0085450A" w:rsidSect="008C124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1C0A" w:rsidRDefault="00E61C0A" w:rsidP="00081657">
      <w:pPr>
        <w:spacing w:after="0" w:line="240" w:lineRule="auto"/>
      </w:pPr>
      <w:r>
        <w:separator/>
      </w:r>
    </w:p>
  </w:endnote>
  <w:endnote w:type="continuationSeparator" w:id="0">
    <w:p w:rsidR="00E61C0A" w:rsidRDefault="00E61C0A" w:rsidP="00081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1C0A" w:rsidRDefault="00E61C0A" w:rsidP="00081657">
      <w:pPr>
        <w:spacing w:after="0" w:line="240" w:lineRule="auto"/>
      </w:pPr>
      <w:r>
        <w:separator/>
      </w:r>
    </w:p>
  </w:footnote>
  <w:footnote w:type="continuationSeparator" w:id="0">
    <w:p w:rsidR="00E61C0A" w:rsidRDefault="00E61C0A" w:rsidP="00081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E93F1F"/>
    <w:multiLevelType w:val="hybridMultilevel"/>
    <w:tmpl w:val="A2BC98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F12"/>
    <w:rsid w:val="00081657"/>
    <w:rsid w:val="00253E4A"/>
    <w:rsid w:val="003200C1"/>
    <w:rsid w:val="00836B2C"/>
    <w:rsid w:val="0085450A"/>
    <w:rsid w:val="00893C09"/>
    <w:rsid w:val="008C1247"/>
    <w:rsid w:val="009E4F12"/>
    <w:rsid w:val="00E61C0A"/>
    <w:rsid w:val="00FC4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0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0C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8165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1657"/>
  </w:style>
  <w:style w:type="paragraph" w:styleId="Footer">
    <w:name w:val="footer"/>
    <w:basedOn w:val="Normal"/>
    <w:link w:val="FooterChar"/>
    <w:uiPriority w:val="99"/>
    <w:unhideWhenUsed/>
    <w:rsid w:val="0008165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165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0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0C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8165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1657"/>
  </w:style>
  <w:style w:type="paragraph" w:styleId="Footer">
    <w:name w:val="footer"/>
    <w:basedOn w:val="Normal"/>
    <w:link w:val="FooterChar"/>
    <w:uiPriority w:val="99"/>
    <w:unhideWhenUsed/>
    <w:rsid w:val="0008165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16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%20alaa.frak@uokerbala.edu.iq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877</Words>
  <Characters>5004</Characters>
  <Application>Microsoft Office Word</Application>
  <DocSecurity>0</DocSecurity>
  <Lines>41</Lines>
  <Paragraphs>11</Paragraphs>
  <ScaleCrop>false</ScaleCrop>
  <Company/>
  <LinksUpToDate>false</LinksUpToDate>
  <CharactersWithSpaces>5870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7</cp:revision>
  <dcterms:created xsi:type="dcterms:W3CDTF">2024-03-19T14:27:00Z</dcterms:created>
  <dcterms:modified xsi:type="dcterms:W3CDTF">2024-03-26T18:28:00Z</dcterms:modified>
</cp:coreProperties>
</file>